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75" w:rsidRPr="00946E26" w:rsidRDefault="00B53475" w:rsidP="00214A0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УТВЕРЖДАЮ</w:t>
      </w:r>
    </w:p>
    <w:p w:rsidR="00B53475" w:rsidRPr="00946E26" w:rsidRDefault="00B53475" w:rsidP="00B534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 xml:space="preserve">Заведующий МБДОУ детский сад № </w:t>
      </w:r>
      <w:r w:rsidR="00296346">
        <w:rPr>
          <w:rFonts w:ascii="Times New Roman" w:hAnsi="Times New Roman" w:cs="Times New Roman"/>
          <w:sz w:val="28"/>
          <w:szCs w:val="28"/>
        </w:rPr>
        <w:t>13</w:t>
      </w:r>
    </w:p>
    <w:p w:rsidR="00B53475" w:rsidRPr="00946E26" w:rsidRDefault="00B53475" w:rsidP="00B534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</w:t>
      </w:r>
      <w:r w:rsidR="00B13A82">
        <w:rPr>
          <w:rFonts w:ascii="Times New Roman" w:hAnsi="Times New Roman" w:cs="Times New Roman"/>
          <w:sz w:val="28"/>
          <w:szCs w:val="28"/>
        </w:rPr>
        <w:t xml:space="preserve"> </w:t>
      </w:r>
      <w:r w:rsidR="00296346">
        <w:rPr>
          <w:rFonts w:ascii="Times New Roman" w:hAnsi="Times New Roman" w:cs="Times New Roman"/>
          <w:sz w:val="28"/>
          <w:szCs w:val="28"/>
        </w:rPr>
        <w:t>А.Г.Галинис</w:t>
      </w:r>
    </w:p>
    <w:p w:rsidR="00B53475" w:rsidRPr="00946E26" w:rsidRDefault="00B53475" w:rsidP="00946E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13A82">
        <w:rPr>
          <w:rFonts w:ascii="Times New Roman" w:hAnsi="Times New Roman" w:cs="Times New Roman"/>
          <w:sz w:val="28"/>
          <w:szCs w:val="28"/>
        </w:rPr>
        <w:t>«14» сентября</w:t>
      </w:r>
      <w:r w:rsidRPr="00946E26">
        <w:rPr>
          <w:rFonts w:ascii="Times New Roman" w:hAnsi="Times New Roman" w:cs="Times New Roman"/>
          <w:sz w:val="28"/>
          <w:szCs w:val="28"/>
        </w:rPr>
        <w:t xml:space="preserve"> 20</w:t>
      </w:r>
      <w:r w:rsidR="00B13A82">
        <w:rPr>
          <w:rFonts w:ascii="Times New Roman" w:hAnsi="Times New Roman" w:cs="Times New Roman"/>
          <w:sz w:val="28"/>
          <w:szCs w:val="28"/>
        </w:rPr>
        <w:t>16</w:t>
      </w:r>
      <w:r w:rsidRPr="00946E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3475" w:rsidRPr="00946E26" w:rsidRDefault="00B53475" w:rsidP="00B534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3475" w:rsidRPr="00946E26" w:rsidRDefault="00B53475" w:rsidP="00214A0B">
      <w:pPr>
        <w:pStyle w:val="ConsPlusNonformat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3"/>
      <w:bookmarkEnd w:id="0"/>
      <w:r w:rsidRPr="00946E26">
        <w:rPr>
          <w:rFonts w:ascii="Times New Roman" w:hAnsi="Times New Roman" w:cs="Times New Roman"/>
          <w:sz w:val="28"/>
          <w:szCs w:val="28"/>
        </w:rPr>
        <w:t>ПАСПОРТ</w:t>
      </w:r>
    </w:p>
    <w:p w:rsidR="00B53475" w:rsidRPr="00946E26" w:rsidRDefault="00B53475" w:rsidP="00214A0B">
      <w:pPr>
        <w:pStyle w:val="ConsPlusNonformat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</w:t>
      </w:r>
    </w:p>
    <w:p w:rsidR="00B53475" w:rsidRPr="00946E26" w:rsidRDefault="00B53475" w:rsidP="00214A0B">
      <w:pPr>
        <w:pStyle w:val="ConsPlusNonformat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946E26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B53475" w:rsidRPr="00946E26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53475" w:rsidRPr="00EE31E1" w:rsidRDefault="00B53475" w:rsidP="00946E26">
      <w:pPr>
        <w:pStyle w:val="ConsPlusNonformat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I. КРАТКАЯ ХАРАКТЕРИСТИКА ОБЪЕКТА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Адрес объек</w:t>
      </w:r>
      <w:r w:rsidR="00946E26" w:rsidRPr="00EE31E1">
        <w:rPr>
          <w:rFonts w:ascii="Times New Roman" w:hAnsi="Times New Roman" w:cs="Times New Roman"/>
          <w:sz w:val="24"/>
          <w:szCs w:val="24"/>
        </w:rPr>
        <w:t>та, на котором предоставляются у</w:t>
      </w:r>
      <w:r w:rsidRPr="00EE31E1">
        <w:rPr>
          <w:rFonts w:ascii="Times New Roman" w:hAnsi="Times New Roman" w:cs="Times New Roman"/>
          <w:sz w:val="24"/>
          <w:szCs w:val="24"/>
        </w:rPr>
        <w:t xml:space="preserve">слуги: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347812</w:t>
      </w:r>
      <w:r w:rsidRPr="00EE31E1">
        <w:rPr>
          <w:rFonts w:ascii="Times New Roman" w:hAnsi="Times New Roman" w:cs="Times New Roman"/>
          <w:b/>
          <w:sz w:val="24"/>
          <w:szCs w:val="24"/>
        </w:rPr>
        <w:t>, Ростовская область, г</w:t>
      </w:r>
      <w:proofErr w:type="gramStart"/>
      <w:r w:rsidRPr="00EE31E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EE31E1">
        <w:rPr>
          <w:rFonts w:ascii="Times New Roman" w:hAnsi="Times New Roman" w:cs="Times New Roman"/>
          <w:b/>
          <w:sz w:val="24"/>
          <w:szCs w:val="24"/>
        </w:rPr>
        <w:t>аменск-Шахтинский, ул.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Нефтяников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д.26а</w:t>
      </w:r>
    </w:p>
    <w:p w:rsidR="00B53475" w:rsidRPr="00EE31E1" w:rsidRDefault="00B53475" w:rsidP="00946E26">
      <w:pPr>
        <w:ind w:left="-567" w:right="-284"/>
        <w:jc w:val="both"/>
        <w:rPr>
          <w:rFonts w:ascii="Times New Roman" w:hAnsi="Times New Roman"/>
          <w:b/>
          <w:sz w:val="24"/>
          <w:szCs w:val="24"/>
        </w:rPr>
      </w:pPr>
      <w:r w:rsidRPr="00EE31E1">
        <w:rPr>
          <w:rFonts w:ascii="Times New Roman" w:hAnsi="Times New Roman"/>
          <w:sz w:val="24"/>
          <w:szCs w:val="24"/>
        </w:rPr>
        <w:t>Наименование предоставляемо</w:t>
      </w:r>
      <w:proofErr w:type="gramStart"/>
      <w:r w:rsidRPr="00EE31E1">
        <w:rPr>
          <w:rFonts w:ascii="Times New Roman" w:hAnsi="Times New Roman"/>
          <w:sz w:val="24"/>
          <w:szCs w:val="24"/>
        </w:rPr>
        <w:t>й(</w:t>
      </w:r>
      <w:proofErr w:type="gramEnd"/>
      <w:r w:rsidRPr="00EE31E1">
        <w:rPr>
          <w:rFonts w:ascii="Times New Roman" w:hAnsi="Times New Roman"/>
          <w:sz w:val="24"/>
          <w:szCs w:val="24"/>
        </w:rPr>
        <w:t xml:space="preserve">-мых) услуги (услуг): </w:t>
      </w:r>
      <w:r w:rsidRPr="00EE31E1">
        <w:rPr>
          <w:rFonts w:ascii="Times New Roman" w:hAnsi="Times New Roman"/>
          <w:b/>
          <w:sz w:val="24"/>
          <w:szCs w:val="24"/>
        </w:rPr>
        <w:t xml:space="preserve">Реализация основных общеобразовательных программ дошкольного образования, присмотр и уход 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    - </w:t>
      </w:r>
      <w:r w:rsidRPr="00EE31E1">
        <w:rPr>
          <w:rFonts w:ascii="Times New Roman" w:hAnsi="Times New Roman" w:cs="Times New Roman"/>
          <w:b/>
          <w:sz w:val="24"/>
          <w:szCs w:val="24"/>
        </w:rPr>
        <w:t>отдельно стоящее здание 2 этаж</w:t>
      </w:r>
      <w:r w:rsidR="008E6375" w:rsidRPr="00EE31E1">
        <w:rPr>
          <w:rFonts w:ascii="Times New Roman" w:hAnsi="Times New Roman" w:cs="Times New Roman"/>
          <w:b/>
          <w:sz w:val="24"/>
          <w:szCs w:val="24"/>
        </w:rPr>
        <w:t>а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1606,7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 кв. м.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    - часть здания</w:t>
      </w:r>
      <w:proofErr w:type="gramStart"/>
      <w:r w:rsidRPr="00EE31E1">
        <w:rPr>
          <w:rFonts w:ascii="Times New Roman" w:hAnsi="Times New Roman" w:cs="Times New Roman"/>
          <w:sz w:val="24"/>
          <w:szCs w:val="24"/>
        </w:rPr>
        <w:t xml:space="preserve"> ___</w:t>
      </w:r>
      <w:r w:rsidR="00B13A82" w:rsidRPr="00EE31E1">
        <w:rPr>
          <w:rFonts w:ascii="Times New Roman" w:hAnsi="Times New Roman" w:cs="Times New Roman"/>
          <w:sz w:val="24"/>
          <w:szCs w:val="24"/>
        </w:rPr>
        <w:t>--</w:t>
      </w:r>
      <w:r w:rsidRPr="00EE31E1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gramEnd"/>
      <w:r w:rsidRPr="00EE31E1">
        <w:rPr>
          <w:rFonts w:ascii="Times New Roman" w:hAnsi="Times New Roman" w:cs="Times New Roman"/>
          <w:sz w:val="24"/>
          <w:szCs w:val="24"/>
        </w:rPr>
        <w:t>этажей (или помещение на ______</w:t>
      </w:r>
      <w:r w:rsidR="00B13A82" w:rsidRPr="00EE31E1">
        <w:rPr>
          <w:rFonts w:ascii="Times New Roman" w:hAnsi="Times New Roman" w:cs="Times New Roman"/>
          <w:sz w:val="24"/>
          <w:szCs w:val="24"/>
        </w:rPr>
        <w:t>--</w:t>
      </w:r>
      <w:r w:rsidRPr="00EE31E1">
        <w:rPr>
          <w:rFonts w:ascii="Times New Roman" w:hAnsi="Times New Roman" w:cs="Times New Roman"/>
          <w:sz w:val="24"/>
          <w:szCs w:val="24"/>
        </w:rPr>
        <w:t>____ этаже),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      __________ кв. м.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(да, нет)</w:t>
      </w:r>
      <w:r w:rsidR="008E6375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b/>
          <w:sz w:val="24"/>
          <w:szCs w:val="24"/>
        </w:rPr>
        <w:t>да</w:t>
      </w:r>
      <w:proofErr w:type="gramStart"/>
      <w:r w:rsidRPr="00EE31E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5400,0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  кв. м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Название   организации,  которая  предоставляет  услугу  населению, (полное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>наименование - согласно Уставу, сокращенное наименование):</w:t>
      </w:r>
      <w:r w:rsidR="00D4355E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 направлению развития детей №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13</w:t>
      </w:r>
      <w:r w:rsidRPr="00EE31E1">
        <w:rPr>
          <w:rFonts w:ascii="Times New Roman" w:hAnsi="Times New Roman" w:cs="Times New Roman"/>
          <w:b/>
          <w:sz w:val="24"/>
          <w:szCs w:val="24"/>
        </w:rPr>
        <w:t xml:space="preserve"> города Каменск-Шахтинский, МБДОУ детский сад №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13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Адрес места нахождения организации: 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>347812, Ростовская область, г</w:t>
      </w:r>
      <w:proofErr w:type="gramStart"/>
      <w:r w:rsidR="00296346" w:rsidRPr="00EE31E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296346" w:rsidRPr="00EE31E1">
        <w:rPr>
          <w:rFonts w:ascii="Times New Roman" w:hAnsi="Times New Roman" w:cs="Times New Roman"/>
          <w:b/>
          <w:sz w:val="24"/>
          <w:szCs w:val="24"/>
        </w:rPr>
        <w:t>аменск-Шахтинский, ул.Нефтяников, д.26а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Основание   для   пользования  объектом  (оперативное  управление,  аренда,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 xml:space="preserve">собственность): </w:t>
      </w:r>
      <w:r w:rsidR="0018768B" w:rsidRPr="00EE31E1">
        <w:rPr>
          <w:rFonts w:ascii="Times New Roman" w:hAnsi="Times New Roman" w:cs="Times New Roman"/>
          <w:b/>
          <w:sz w:val="24"/>
          <w:szCs w:val="24"/>
        </w:rPr>
        <w:t xml:space="preserve">оперативное управление 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31E1">
        <w:rPr>
          <w:rFonts w:ascii="Times New Roman" w:hAnsi="Times New Roman" w:cs="Times New Roman"/>
          <w:sz w:val="24"/>
          <w:szCs w:val="24"/>
        </w:rPr>
        <w:t>Форма собственности (государственная, муниципальная, частная) Административно-территориальная       подведомственность      (федеральная,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>региональная, муниципальная):</w:t>
      </w:r>
      <w:r w:rsidR="005D69E7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="0018768B" w:rsidRPr="00EE31E1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proofErr w:type="gramEnd"/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Наименование и адрес вышестоящей организации: </w:t>
      </w:r>
      <w:r w:rsidR="005613AB" w:rsidRPr="00EE31E1">
        <w:rPr>
          <w:rFonts w:ascii="Times New Roman" w:hAnsi="Times New Roman" w:cs="Times New Roman"/>
          <w:b/>
          <w:sz w:val="24"/>
          <w:szCs w:val="24"/>
        </w:rPr>
        <w:t xml:space="preserve">Отдел образования Администрации города Каменск-Шахтинского, </w:t>
      </w:r>
      <w:r w:rsidR="0018768B" w:rsidRPr="00EE31E1">
        <w:rPr>
          <w:rFonts w:ascii="Times New Roman" w:hAnsi="Times New Roman" w:cs="Times New Roman"/>
          <w:b/>
          <w:sz w:val="24"/>
          <w:szCs w:val="24"/>
        </w:rPr>
        <w:t>347800, Ростовская область, г</w:t>
      </w:r>
      <w:proofErr w:type="gramStart"/>
      <w:r w:rsidR="0018768B" w:rsidRPr="00EE31E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8768B" w:rsidRPr="00EE31E1">
        <w:rPr>
          <w:rFonts w:ascii="Times New Roman" w:hAnsi="Times New Roman" w:cs="Times New Roman"/>
          <w:b/>
          <w:sz w:val="24"/>
          <w:szCs w:val="24"/>
        </w:rPr>
        <w:t xml:space="preserve">аменск-Шахтинский, ул.Подтелкова, 69 </w:t>
      </w:r>
    </w:p>
    <w:p w:rsidR="005613AB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53475" w:rsidRPr="00EE31E1" w:rsidRDefault="00B53475" w:rsidP="008E6375">
      <w:pPr>
        <w:pStyle w:val="ConsPlusNonformat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II. КРАТКАЯ ХАРАКТЕРИСТИКА ДЕЙСТВУЮЩЕГО ПОРЯДКА</w:t>
      </w:r>
    </w:p>
    <w:p w:rsidR="00B53475" w:rsidRPr="00EE31E1" w:rsidRDefault="00B53475" w:rsidP="008E6375">
      <w:pPr>
        <w:pStyle w:val="ConsPlusNonformat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ПРЕДОСТАВЛЕНИЯ НА ОБЪЕКТЕ УСЛУГ НАСЕЛЕНИЮ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 xml:space="preserve">Сфера деятельности: </w:t>
      </w:r>
      <w:r w:rsidR="00B13A82" w:rsidRPr="00EE31E1">
        <w:rPr>
          <w:rFonts w:ascii="Times New Roman" w:hAnsi="Times New Roman" w:cs="Times New Roman"/>
          <w:b/>
          <w:sz w:val="24"/>
          <w:szCs w:val="24"/>
        </w:rPr>
        <w:t>дошкольное</w:t>
      </w:r>
      <w:r w:rsidR="00B13A82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="0018768B" w:rsidRPr="00EE31E1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18768B" w:rsidRPr="00EE3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Плановая   мощность   (посещаемость,   количество   обслуживаемых  в  день,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способность): </w:t>
      </w:r>
      <w:r w:rsidR="00214A0B" w:rsidRPr="00EE31E1">
        <w:rPr>
          <w:rFonts w:ascii="Times New Roman" w:hAnsi="Times New Roman" w:cs="Times New Roman"/>
          <w:b/>
          <w:sz w:val="24"/>
          <w:szCs w:val="24"/>
        </w:rPr>
        <w:t>1</w:t>
      </w:r>
      <w:r w:rsidR="00296346" w:rsidRPr="00EE31E1">
        <w:rPr>
          <w:rFonts w:ascii="Times New Roman" w:hAnsi="Times New Roman" w:cs="Times New Roman"/>
          <w:b/>
          <w:sz w:val="24"/>
          <w:szCs w:val="24"/>
        </w:rPr>
        <w:t xml:space="preserve">38 </w:t>
      </w:r>
      <w:r w:rsidR="00214A0B" w:rsidRPr="00EE31E1">
        <w:rPr>
          <w:rFonts w:ascii="Times New Roman" w:hAnsi="Times New Roman" w:cs="Times New Roman"/>
          <w:b/>
          <w:sz w:val="24"/>
          <w:szCs w:val="24"/>
        </w:rPr>
        <w:t xml:space="preserve">человек </w:t>
      </w:r>
    </w:p>
    <w:p w:rsidR="005D69E7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31E1">
        <w:rPr>
          <w:rFonts w:ascii="Times New Roman" w:hAnsi="Times New Roman" w:cs="Times New Roman"/>
          <w:sz w:val="24"/>
          <w:szCs w:val="24"/>
        </w:rPr>
        <w:t>Форма  оказания  услуг  (на  объекте,  с  длительным  пребыванием,  в  т.ч.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>проживанием,  обеспечение  доступа  к месту предоставления услуги, на дому,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 xml:space="preserve">дистанционно): </w:t>
      </w:r>
      <w:r w:rsidR="005D69E7" w:rsidRPr="00EE31E1">
        <w:rPr>
          <w:rFonts w:ascii="Times New Roman" w:hAnsi="Times New Roman" w:cs="Times New Roman"/>
          <w:b/>
          <w:sz w:val="24"/>
          <w:szCs w:val="24"/>
        </w:rPr>
        <w:t>на объекте</w:t>
      </w:r>
      <w:proofErr w:type="gramEnd"/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Категории    обслуживаемого   населения   по   возрасту   (дети,   взрослые</w:t>
      </w:r>
      <w:r w:rsidR="000A00B1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>трудоспособного возраста, пожилые; все возрастные категории):</w:t>
      </w:r>
      <w:r w:rsidR="00214A0B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="00B13A82" w:rsidRPr="00EE31E1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B53475" w:rsidRPr="00EE31E1" w:rsidRDefault="00B53475" w:rsidP="00214A0B">
      <w:pPr>
        <w:pStyle w:val="ConsPlusNonformat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Категории     обслуживаемых     инвалидов     (инвалиды    с    нарушениями</w:t>
      </w:r>
      <w:r w:rsidR="00063989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Pr="00EE31E1">
        <w:rPr>
          <w:rFonts w:ascii="Times New Roman" w:hAnsi="Times New Roman" w:cs="Times New Roman"/>
          <w:sz w:val="24"/>
          <w:szCs w:val="24"/>
        </w:rPr>
        <w:t>опорно-двигательного аппарата; нарушениями зрения, нарушениями слуха):</w:t>
      </w:r>
      <w:r w:rsidR="002A0F04" w:rsidRPr="00EE31E1">
        <w:rPr>
          <w:rFonts w:ascii="Times New Roman" w:hAnsi="Times New Roman" w:cs="Times New Roman"/>
          <w:sz w:val="24"/>
          <w:szCs w:val="24"/>
        </w:rPr>
        <w:t xml:space="preserve"> </w:t>
      </w:r>
      <w:r w:rsidR="00B13A82" w:rsidRPr="00EE31E1">
        <w:rPr>
          <w:rFonts w:ascii="Times New Roman" w:hAnsi="Times New Roman" w:cs="Times New Roman"/>
          <w:b/>
          <w:sz w:val="24"/>
          <w:szCs w:val="24"/>
        </w:rPr>
        <w:t xml:space="preserve">по мере направления данной категории детей </w:t>
      </w:r>
      <w:proofErr w:type="gramStart"/>
      <w:r w:rsidR="00B13A82" w:rsidRPr="00EE31E1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="00B13A82" w:rsidRPr="00EE31E1">
        <w:rPr>
          <w:rFonts w:ascii="Times New Roman" w:hAnsi="Times New Roman" w:cs="Times New Roman"/>
          <w:b/>
          <w:sz w:val="24"/>
          <w:szCs w:val="24"/>
        </w:rPr>
        <w:t>нвалидов в дошкольное учреждение.</w:t>
      </w:r>
    </w:p>
    <w:p w:rsidR="00B53475" w:rsidRPr="00EE31E1" w:rsidRDefault="00B53475" w:rsidP="00214A0B">
      <w:pPr>
        <w:pStyle w:val="ConsPlusNonformat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0"/>
      <w:bookmarkEnd w:id="1"/>
      <w:r w:rsidRPr="00EE31E1">
        <w:rPr>
          <w:rFonts w:ascii="Times New Roman" w:hAnsi="Times New Roman" w:cs="Times New Roman"/>
          <w:sz w:val="24"/>
          <w:szCs w:val="24"/>
        </w:rPr>
        <w:t>III. ОЦЕНКА СОСТОЯНИЯ И ИМЕЮЩИХСЯ НЕДОСТАТКОВ В ОБЕСПЕЧЕНИИ</w:t>
      </w:r>
    </w:p>
    <w:p w:rsidR="00B53475" w:rsidRPr="00EE31E1" w:rsidRDefault="00B53475" w:rsidP="00214A0B">
      <w:pPr>
        <w:pStyle w:val="ConsPlusNonformat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УСЛОВИЙ ДОСТУПНОСТИ ДЛЯ ИНВАЛИДОВ ОБЪЕКТА</w:t>
      </w:r>
    </w:p>
    <w:p w:rsidR="00B53475" w:rsidRPr="00EE31E1" w:rsidRDefault="00B53475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040"/>
        <w:gridCol w:w="3598"/>
      </w:tblGrid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</w:tcPr>
          <w:p w:rsidR="00B53475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Нет необходимости учитывая возрастную категорию обслуживающих детей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</w:tcPr>
          <w:p w:rsidR="00B53475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Нет необходимости учитывая возрастную категорию обслуживающих детей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</w:tcPr>
          <w:p w:rsidR="00B53475" w:rsidRPr="00EE31E1" w:rsidRDefault="00B13A82" w:rsidP="00B13A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Нет необходимости 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</w:tcPr>
          <w:p w:rsidR="00B53475" w:rsidRPr="00EE31E1" w:rsidRDefault="00B13A82" w:rsidP="00B13A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Нет необходимости 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</w:tcPr>
          <w:p w:rsidR="00B53475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</w:tcPr>
          <w:p w:rsidR="00B13A82" w:rsidRPr="00EE31E1" w:rsidRDefault="00B13A82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Нет необходимости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</w:tcPr>
          <w:p w:rsidR="00B13A82" w:rsidRPr="00EE31E1" w:rsidRDefault="00B13A82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Нет необходимости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13A82" w:rsidRPr="00EE31E1" w:rsidTr="002A0F04">
        <w:tc>
          <w:tcPr>
            <w:tcW w:w="709" w:type="dxa"/>
          </w:tcPr>
          <w:p w:rsidR="00B13A82" w:rsidRPr="00EE31E1" w:rsidRDefault="00B13A82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0" w:type="dxa"/>
          </w:tcPr>
          <w:p w:rsidR="00B13A82" w:rsidRPr="00EE31E1" w:rsidRDefault="00B13A82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B13A82" w:rsidRPr="00EE31E1" w:rsidRDefault="00B13A82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475" w:rsidRDefault="00B53475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P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2"/>
      <w:bookmarkEnd w:id="2"/>
      <w:r w:rsidRPr="00EE31E1">
        <w:rPr>
          <w:rFonts w:ascii="Times New Roman" w:hAnsi="Times New Roman" w:cs="Times New Roman"/>
          <w:sz w:val="24"/>
          <w:szCs w:val="24"/>
        </w:rPr>
        <w:lastRenderedPageBreak/>
        <w:t>IV. ОЦЕНКА СОСТОЯНИЯ И ИМЕЮЩИХСЯ НЕДОСТАТКОВ В ОБЕСПЕЧЕНИИ</w:t>
      </w: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УСЛОВИЙ ДОСТУПНОСТИ ДЛЯ ИНВАЛИДОВ ПРЕДОСТАВЛЯЕМЫХ УСЛУГ</w:t>
      </w:r>
    </w:p>
    <w:p w:rsidR="00B53475" w:rsidRPr="00EE31E1" w:rsidRDefault="00B53475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040"/>
        <w:gridCol w:w="3598"/>
      </w:tblGrid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B53475" w:rsidRPr="00EE31E1" w:rsidRDefault="00B13A82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Нет необходимости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</w:tcPr>
          <w:p w:rsidR="00B53475" w:rsidRPr="00EE31E1" w:rsidRDefault="00B13A82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</w:tcPr>
          <w:p w:rsidR="002A0F04" w:rsidRPr="00EE31E1" w:rsidRDefault="002A0F04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Журнал инструктажей с сотрудниками МБДОУ</w:t>
            </w:r>
          </w:p>
          <w:p w:rsidR="00B53475" w:rsidRPr="00EE31E1" w:rsidRDefault="002A0F04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сотрудникаии «</w:t>
            </w:r>
            <w:r w:rsidR="001A5167"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с детьми 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и </w:t>
            </w:r>
            <w:r w:rsidR="0002525B"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детьми, </w:t>
            </w:r>
            <w:r w:rsidR="001A5167" w:rsidRPr="00EE31E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A5167" w:rsidRPr="00EE31E1">
              <w:rPr>
                <w:rFonts w:ascii="Times New Roman" w:hAnsi="Times New Roman" w:cs="Times New Roman"/>
                <w:sz w:val="24"/>
                <w:szCs w:val="24"/>
              </w:rPr>
              <w:t>ющими ограниченные возможности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1A5167" w:rsidRPr="00EE3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</w:tcPr>
          <w:p w:rsidR="00B53475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</w:tcPr>
          <w:p w:rsidR="00B53475" w:rsidRPr="00EE31E1" w:rsidRDefault="00BB4ABF" w:rsidP="00B13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</w:tcPr>
          <w:p w:rsidR="00946E26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6E26" w:rsidRPr="00EE31E1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</w:tcPr>
          <w:p w:rsidR="00946E26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Нет необходимости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</w:tcPr>
          <w:p w:rsidR="00946E26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6E26" w:rsidRPr="00EE31E1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</w:tcPr>
          <w:p w:rsidR="00946E26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</w:tcPr>
          <w:p w:rsidR="00946E26" w:rsidRPr="00EE31E1" w:rsidRDefault="00296346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6E26" w:rsidRPr="00EE31E1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услуг тьютора</w:t>
            </w:r>
          </w:p>
        </w:tc>
        <w:tc>
          <w:tcPr>
            <w:tcW w:w="3598" w:type="dxa"/>
          </w:tcPr>
          <w:p w:rsidR="00946E26" w:rsidRPr="00EE31E1" w:rsidRDefault="00BB4ABF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46E26" w:rsidRPr="00EE31E1" w:rsidTr="002A0F04">
        <w:tc>
          <w:tcPr>
            <w:tcW w:w="709" w:type="dxa"/>
          </w:tcPr>
          <w:p w:rsidR="00946E26" w:rsidRPr="00EE31E1" w:rsidRDefault="00946E26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0" w:type="dxa"/>
          </w:tcPr>
          <w:p w:rsidR="00946E26" w:rsidRPr="00EE31E1" w:rsidRDefault="00946E26" w:rsidP="009E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</w:tcPr>
          <w:p w:rsidR="00946E26" w:rsidRPr="00EE31E1" w:rsidRDefault="00946E26" w:rsidP="009E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3475" w:rsidRPr="00EE31E1" w:rsidRDefault="00B53475" w:rsidP="002A0F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V. ПРЕДЛАГАЕМЫЕ УПРАВЛЕНЧЕСКИЕ РЕШЕНИЯ ПО СРОКАМ</w:t>
      </w: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И ОБЪЕМАМ РАБОТ, НЕОБХОДИМЫМ ДЛЯ ПРИВЕДЕНИЯ ОБЪЕКТА И ПОРЯДКА</w:t>
      </w: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ПРЕДОСТАВЛЕНИЯ НА НЕМ УСЛУГ В СООТВЕТСТВИЕ С ТРЕБОВАНИЯМИ</w:t>
      </w:r>
    </w:p>
    <w:p w:rsidR="00B53475" w:rsidRPr="00EE31E1" w:rsidRDefault="00B53475" w:rsidP="002A0F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ОБ ОБЕСПЕЧЕНИИ</w:t>
      </w:r>
    </w:p>
    <w:p w:rsidR="00BB4ABF" w:rsidRPr="00EE31E1" w:rsidRDefault="00B53475" w:rsidP="00EE31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1E1">
        <w:rPr>
          <w:rFonts w:ascii="Times New Roman" w:hAnsi="Times New Roman" w:cs="Times New Roman"/>
          <w:sz w:val="24"/>
          <w:szCs w:val="24"/>
        </w:rPr>
        <w:t>УСЛОВИЙ ИХ ДОСТУПНОСТИ ДЛЯ ИНВАЛИДОВ</w:t>
      </w:r>
    </w:p>
    <w:p w:rsidR="00BB4ABF" w:rsidRPr="00EE31E1" w:rsidRDefault="00BB4ABF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040"/>
        <w:gridCol w:w="3598"/>
      </w:tblGrid>
      <w:tr w:rsidR="00BB4ABF" w:rsidRPr="00EE31E1" w:rsidTr="007D6795">
        <w:tc>
          <w:tcPr>
            <w:tcW w:w="709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40" w:type="dxa"/>
          </w:tcPr>
          <w:p w:rsidR="00BB4ABF" w:rsidRPr="00EE31E1" w:rsidRDefault="00BB4ABF" w:rsidP="00BB4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EE31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B4ABF" w:rsidRPr="00EE31E1" w:rsidTr="007D6795">
        <w:trPr>
          <w:trHeight w:val="1227"/>
        </w:trPr>
        <w:tc>
          <w:tcPr>
            <w:tcW w:w="709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B4ABF" w:rsidRPr="00EE31E1" w:rsidTr="007D6795">
        <w:trPr>
          <w:trHeight w:val="1352"/>
        </w:trPr>
        <w:tc>
          <w:tcPr>
            <w:tcW w:w="709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B4ABF" w:rsidRPr="00EE31E1" w:rsidTr="007D6795">
        <w:trPr>
          <w:trHeight w:val="275"/>
        </w:trPr>
        <w:tc>
          <w:tcPr>
            <w:tcW w:w="709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B4ABF" w:rsidRPr="00EE31E1" w:rsidTr="007D6795">
        <w:trPr>
          <w:trHeight w:val="237"/>
        </w:trPr>
        <w:tc>
          <w:tcPr>
            <w:tcW w:w="709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BB4ABF" w:rsidRPr="00EE31E1" w:rsidRDefault="00BB4ABF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ABF" w:rsidRPr="00EE31E1" w:rsidRDefault="00BB4ABF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ABF" w:rsidRDefault="00BB4ABF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31E1" w:rsidRPr="00EE31E1" w:rsidRDefault="00EE31E1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ABF" w:rsidRPr="00EE31E1" w:rsidRDefault="00BB4ABF" w:rsidP="00B53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040"/>
        <w:gridCol w:w="3598"/>
      </w:tblGrid>
      <w:tr w:rsidR="00B53475" w:rsidRPr="00EE31E1" w:rsidTr="002A0F04">
        <w:tc>
          <w:tcPr>
            <w:tcW w:w="709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0" w:type="dxa"/>
          </w:tcPr>
          <w:p w:rsidR="00B53475" w:rsidRPr="00EE31E1" w:rsidRDefault="00B53475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EE31E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</w:tcPr>
          <w:p w:rsidR="00B53475" w:rsidRPr="00EE31E1" w:rsidRDefault="00B53475" w:rsidP="00D74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B4ABF" w:rsidRPr="00EE31E1" w:rsidTr="002A0F04">
        <w:trPr>
          <w:trHeight w:val="1227"/>
        </w:trPr>
        <w:tc>
          <w:tcPr>
            <w:tcW w:w="709" w:type="dxa"/>
          </w:tcPr>
          <w:p w:rsidR="00BB4ABF" w:rsidRPr="00EE31E1" w:rsidRDefault="00BB4ABF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</w:tr>
      <w:tr w:rsidR="00BB4ABF" w:rsidRPr="00EE31E1" w:rsidTr="00E04BC1">
        <w:trPr>
          <w:trHeight w:val="681"/>
        </w:trPr>
        <w:tc>
          <w:tcPr>
            <w:tcW w:w="709" w:type="dxa"/>
          </w:tcPr>
          <w:p w:rsidR="00BB4ABF" w:rsidRPr="00EE31E1" w:rsidRDefault="00BB4ABF" w:rsidP="009E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0" w:type="dxa"/>
          </w:tcPr>
          <w:p w:rsidR="00BB4ABF" w:rsidRPr="00EE31E1" w:rsidRDefault="00BB4ABF" w:rsidP="007D6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</w:tcPr>
          <w:p w:rsidR="00BB4ABF" w:rsidRPr="00EE31E1" w:rsidRDefault="00BB4ABF" w:rsidP="007D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65782E" w:rsidRPr="00EE31E1" w:rsidRDefault="0065782E">
      <w:pPr>
        <w:rPr>
          <w:sz w:val="24"/>
          <w:szCs w:val="24"/>
        </w:rPr>
      </w:pPr>
    </w:p>
    <w:sectPr w:rsidR="0065782E" w:rsidRPr="00EE31E1" w:rsidSect="0065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3475"/>
    <w:rsid w:val="0002458F"/>
    <w:rsid w:val="0002525B"/>
    <w:rsid w:val="00032F4C"/>
    <w:rsid w:val="00063989"/>
    <w:rsid w:val="000A00B1"/>
    <w:rsid w:val="000F2405"/>
    <w:rsid w:val="0018768B"/>
    <w:rsid w:val="001A5167"/>
    <w:rsid w:val="00214A0B"/>
    <w:rsid w:val="00250C0F"/>
    <w:rsid w:val="00296346"/>
    <w:rsid w:val="002A0F04"/>
    <w:rsid w:val="002F12FE"/>
    <w:rsid w:val="0037331C"/>
    <w:rsid w:val="003D7664"/>
    <w:rsid w:val="004721D8"/>
    <w:rsid w:val="004A0BF5"/>
    <w:rsid w:val="00527E5D"/>
    <w:rsid w:val="005613AB"/>
    <w:rsid w:val="00577441"/>
    <w:rsid w:val="005D44BE"/>
    <w:rsid w:val="005D69E7"/>
    <w:rsid w:val="00635E96"/>
    <w:rsid w:val="0065782E"/>
    <w:rsid w:val="006D3298"/>
    <w:rsid w:val="008273F9"/>
    <w:rsid w:val="00832B1C"/>
    <w:rsid w:val="008A2908"/>
    <w:rsid w:val="008E6375"/>
    <w:rsid w:val="00946E26"/>
    <w:rsid w:val="009E321F"/>
    <w:rsid w:val="009F71A7"/>
    <w:rsid w:val="00A06EBD"/>
    <w:rsid w:val="00AA40FA"/>
    <w:rsid w:val="00B13A82"/>
    <w:rsid w:val="00B13B24"/>
    <w:rsid w:val="00B53475"/>
    <w:rsid w:val="00BB4ABF"/>
    <w:rsid w:val="00BB61C7"/>
    <w:rsid w:val="00D261AC"/>
    <w:rsid w:val="00D4355E"/>
    <w:rsid w:val="00D74A8C"/>
    <w:rsid w:val="00DE1E40"/>
    <w:rsid w:val="00E04BC1"/>
    <w:rsid w:val="00E2374D"/>
    <w:rsid w:val="00EE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Екатерина</dc:creator>
  <cp:keywords/>
  <dc:description/>
  <cp:lastModifiedBy>Анжела</cp:lastModifiedBy>
  <cp:revision>29</cp:revision>
  <cp:lastPrinted>2016-09-14T12:32:00Z</cp:lastPrinted>
  <dcterms:created xsi:type="dcterms:W3CDTF">2016-09-12T09:13:00Z</dcterms:created>
  <dcterms:modified xsi:type="dcterms:W3CDTF">2016-09-15T17:55:00Z</dcterms:modified>
</cp:coreProperties>
</file>